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7B" w:rsidRDefault="00CD18CD" w:rsidP="00744944">
      <w:pPr>
        <w:pStyle w:val="22"/>
        <w:framePr w:wrap="none" w:vAnchor="page" w:hAnchor="page" w:x="5011" w:y="976"/>
        <w:shd w:val="clear" w:color="auto" w:fill="auto"/>
        <w:spacing w:line="280" w:lineRule="exact"/>
      </w:pPr>
      <w:bookmarkStart w:id="0" w:name="bookmark0"/>
      <w:r>
        <w:t>ПОЛОЖЕНИЕ</w:t>
      </w:r>
      <w:bookmarkEnd w:id="0"/>
    </w:p>
    <w:p w:rsidR="00D3287B" w:rsidRDefault="00CD18CD" w:rsidP="00744944">
      <w:pPr>
        <w:pStyle w:val="22"/>
        <w:framePr w:wrap="none" w:vAnchor="page" w:hAnchor="page" w:x="871" w:y="1441"/>
        <w:shd w:val="clear" w:color="auto" w:fill="auto"/>
        <w:spacing w:line="280" w:lineRule="exact"/>
        <w:ind w:left="1860" w:firstLine="400"/>
        <w:jc w:val="both"/>
      </w:pPr>
      <w:bookmarkStart w:id="1" w:name="bookmark2"/>
      <w:r>
        <w:t>О СТУДЕНЧЕСКОМ СОВЕТЕ ОБЩЕЖИТИЯ</w:t>
      </w:r>
      <w:bookmarkEnd w:id="1"/>
    </w:p>
    <w:p w:rsidR="00D3287B" w:rsidRDefault="00CD18CD" w:rsidP="00744944">
      <w:pPr>
        <w:pStyle w:val="20"/>
        <w:framePr w:w="10505" w:h="684" w:hRule="exact" w:wrap="none" w:vAnchor="page" w:hAnchor="page" w:x="766" w:y="2191"/>
        <w:shd w:val="clear" w:color="auto" w:fill="auto"/>
        <w:spacing w:line="306" w:lineRule="exact"/>
        <w:ind w:firstLine="960"/>
      </w:pPr>
      <w:r>
        <w:t>Настоящее</w:t>
      </w:r>
      <w:r w:rsidR="00744944">
        <w:t xml:space="preserve"> </w:t>
      </w:r>
      <w:r>
        <w:t xml:space="preserve"> положение</w:t>
      </w:r>
      <w:r w:rsidR="00744944">
        <w:t xml:space="preserve">   </w:t>
      </w:r>
      <w:r>
        <w:t xml:space="preserve"> определяет</w:t>
      </w:r>
      <w:r w:rsidR="00744944">
        <w:t xml:space="preserve">     </w:t>
      </w:r>
      <w:r>
        <w:t xml:space="preserve"> компетенцию</w:t>
      </w:r>
      <w:r w:rsidR="00744944">
        <w:t xml:space="preserve">    </w:t>
      </w:r>
      <w:r>
        <w:t xml:space="preserve"> студенческого</w:t>
      </w:r>
      <w:r>
        <w:br/>
        <w:t>порядок его деятельности и отношения с другими органами управления.</w:t>
      </w:r>
    </w:p>
    <w:p w:rsidR="00D3287B" w:rsidRDefault="00CD18CD" w:rsidP="00744944">
      <w:pPr>
        <w:pStyle w:val="20"/>
        <w:framePr w:wrap="none" w:vAnchor="page" w:hAnchor="page" w:x="10381" w:y="2176"/>
        <w:shd w:val="clear" w:color="auto" w:fill="auto"/>
        <w:spacing w:line="280" w:lineRule="exact"/>
        <w:ind w:firstLine="0"/>
      </w:pPr>
      <w:r>
        <w:t>совета,</w:t>
      </w:r>
    </w:p>
    <w:p w:rsidR="00D3287B" w:rsidRDefault="00CD18CD" w:rsidP="00744944">
      <w:pPr>
        <w:pStyle w:val="22"/>
        <w:framePr w:w="10505" w:h="12706" w:hRule="exact" w:wrap="none" w:vAnchor="page" w:hAnchor="page" w:x="708" w:y="3391"/>
        <w:numPr>
          <w:ilvl w:val="0"/>
          <w:numId w:val="1"/>
        </w:numPr>
        <w:shd w:val="clear" w:color="auto" w:fill="auto"/>
        <w:tabs>
          <w:tab w:val="left" w:pos="4740"/>
        </w:tabs>
        <w:spacing w:line="306" w:lineRule="exact"/>
        <w:ind w:left="4360"/>
        <w:jc w:val="both"/>
      </w:pPr>
      <w:bookmarkStart w:id="2" w:name="bookmark3"/>
      <w:r>
        <w:t>Общие положения.</w:t>
      </w:r>
      <w:bookmarkEnd w:id="2"/>
    </w:p>
    <w:p w:rsidR="00744944" w:rsidRDefault="00744944" w:rsidP="00744944">
      <w:pPr>
        <w:pStyle w:val="22"/>
        <w:framePr w:w="10505" w:h="12706" w:hRule="exact" w:wrap="none" w:vAnchor="page" w:hAnchor="page" w:x="708" w:y="3391"/>
        <w:shd w:val="clear" w:color="auto" w:fill="auto"/>
        <w:tabs>
          <w:tab w:val="left" w:pos="4740"/>
        </w:tabs>
        <w:spacing w:line="306" w:lineRule="exact"/>
        <w:ind w:left="4360"/>
        <w:jc w:val="both"/>
      </w:pP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06" w:lineRule="exact"/>
        <w:ind w:firstLine="400"/>
        <w:jc w:val="both"/>
      </w:pPr>
      <w:proofErr w:type="spellStart"/>
      <w:r>
        <w:t>Студсовет</w:t>
      </w:r>
      <w:proofErr w:type="spellEnd"/>
      <w:r>
        <w:t xml:space="preserve"> является общественным выборным органом молодежного </w:t>
      </w:r>
      <w:proofErr w:type="spellStart"/>
      <w:r>
        <w:t>соуправления</w:t>
      </w:r>
      <w:proofErr w:type="spellEnd"/>
      <w:r>
        <w:t xml:space="preserve"> общежития.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proofErr w:type="spellStart"/>
      <w:r>
        <w:t>Студсовет</w:t>
      </w:r>
      <w:proofErr w:type="spellEnd"/>
      <w:r>
        <w:t xml:space="preserve"> создается с целью обеспечения прав студентов, организации их активного участия в процессе обучения и досуга, представление интересов студентов в совете колледжа, на педагогическом совете, в молодежных организациях города, области, страны.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proofErr w:type="spellStart"/>
      <w:r>
        <w:t>Студсовет</w:t>
      </w:r>
      <w:proofErr w:type="spellEnd"/>
      <w:r>
        <w:t xml:space="preserve"> в своей деятельности руководствуется Законом «Об образовании» РФ, Уставом филиала МЭИ КЭК, Концепцией </w:t>
      </w:r>
      <w:proofErr w:type="spellStart"/>
      <w:r>
        <w:t>гуманизации</w:t>
      </w:r>
      <w:proofErr w:type="spellEnd"/>
      <w:r>
        <w:t xml:space="preserve"> образовательного процесса колледжа, моделью специалиста колледжа и интересами студентов МЭИ КЭК.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r>
        <w:t>Согласует свою работу с директором колледжа, с заместителем директора по воспитательной работе, с воспитателями общежитий.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proofErr w:type="spellStart"/>
      <w:r>
        <w:t>Студсовет</w:t>
      </w:r>
      <w:proofErr w:type="spellEnd"/>
      <w:r>
        <w:t xml:space="preserve"> </w:t>
      </w:r>
      <w:proofErr w:type="gramStart"/>
      <w:r>
        <w:t>отчитывается о</w:t>
      </w:r>
      <w:proofErr w:type="gramEnd"/>
      <w:r>
        <w:t xml:space="preserve"> своей работе перед студентами общежития, на общих собраниях общежития.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after="300" w:line="317" w:lineRule="exact"/>
        <w:ind w:firstLine="400"/>
        <w:jc w:val="both"/>
      </w:pPr>
      <w:proofErr w:type="spellStart"/>
      <w:r>
        <w:t>Студсовет</w:t>
      </w:r>
      <w:proofErr w:type="spellEnd"/>
      <w:r>
        <w:t xml:space="preserve"> несет ответственность за принимаемые решения.</w:t>
      </w:r>
    </w:p>
    <w:p w:rsidR="00D3287B" w:rsidRDefault="00CD18CD" w:rsidP="00744944">
      <w:pPr>
        <w:pStyle w:val="22"/>
        <w:framePr w:w="10505" w:h="12706" w:hRule="exact" w:wrap="none" w:vAnchor="page" w:hAnchor="page" w:x="708" w:y="3391"/>
        <w:numPr>
          <w:ilvl w:val="0"/>
          <w:numId w:val="1"/>
        </w:numPr>
        <w:shd w:val="clear" w:color="auto" w:fill="auto"/>
        <w:tabs>
          <w:tab w:val="left" w:pos="3114"/>
        </w:tabs>
        <w:spacing w:line="317" w:lineRule="exact"/>
        <w:ind w:left="2720"/>
        <w:jc w:val="both"/>
      </w:pPr>
      <w:bookmarkStart w:id="3" w:name="bookmark4"/>
      <w:r>
        <w:t>Образование и состав студенческого совета.</w:t>
      </w:r>
      <w:bookmarkEnd w:id="3"/>
    </w:p>
    <w:p w:rsidR="00744944" w:rsidRDefault="00744944" w:rsidP="00744944">
      <w:pPr>
        <w:pStyle w:val="22"/>
        <w:framePr w:w="10505" w:h="12706" w:hRule="exact" w:wrap="none" w:vAnchor="page" w:hAnchor="page" w:x="708" w:y="3391"/>
        <w:shd w:val="clear" w:color="auto" w:fill="auto"/>
        <w:tabs>
          <w:tab w:val="left" w:pos="3114"/>
        </w:tabs>
        <w:spacing w:line="317" w:lineRule="exact"/>
        <w:ind w:left="2720"/>
        <w:jc w:val="both"/>
      </w:pP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proofErr w:type="spellStart"/>
      <w:r>
        <w:t>Студсовет</w:t>
      </w:r>
      <w:proofErr w:type="spellEnd"/>
      <w:r>
        <w:t xml:space="preserve"> избирается сроком на 1 год в начале каждого учебного года в сентябре, на общем собрании общежития.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r>
        <w:t xml:space="preserve">Любой член </w:t>
      </w:r>
      <w:proofErr w:type="spellStart"/>
      <w:r>
        <w:t>студсовета</w:t>
      </w:r>
      <w:proofErr w:type="spellEnd"/>
      <w:r>
        <w:t xml:space="preserve"> имеет право выйти из состава совета по личному заявлению.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r>
        <w:t xml:space="preserve">Каждый член </w:t>
      </w:r>
      <w:proofErr w:type="spellStart"/>
      <w:r>
        <w:t>студсовета</w:t>
      </w:r>
      <w:proofErr w:type="spellEnd"/>
      <w:r>
        <w:t xml:space="preserve"> несет ответственность за выполняемые им должностные обязанности, ежемесячно на заседаниях </w:t>
      </w:r>
      <w:proofErr w:type="spellStart"/>
      <w:r>
        <w:t>студсовета</w:t>
      </w:r>
      <w:proofErr w:type="spellEnd"/>
      <w:r>
        <w:t xml:space="preserve"> </w:t>
      </w:r>
      <w:proofErr w:type="gramStart"/>
      <w:r>
        <w:t>отчитывается о</w:t>
      </w:r>
      <w:proofErr w:type="gramEnd"/>
      <w:r>
        <w:t xml:space="preserve"> своей работе.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r>
        <w:t>Студенческий совет формируется в составе председателя, его заместителями и секретарями по направлениям.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firstLine="400"/>
        <w:jc w:val="both"/>
      </w:pPr>
      <w:proofErr w:type="spellStart"/>
      <w:r>
        <w:t>Студсовет</w:t>
      </w:r>
      <w:proofErr w:type="spellEnd"/>
      <w:r>
        <w:t xml:space="preserve"> работает по следующим направлениям: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numPr>
          <w:ilvl w:val="0"/>
          <w:numId w:val="2"/>
        </w:numPr>
        <w:shd w:val="clear" w:color="auto" w:fill="auto"/>
        <w:tabs>
          <w:tab w:val="left" w:pos="2132"/>
        </w:tabs>
        <w:spacing w:line="317" w:lineRule="exact"/>
        <w:ind w:left="1860" w:firstLine="0"/>
        <w:jc w:val="both"/>
      </w:pPr>
      <w:r>
        <w:t>организационно-массовая работа (смотры-конкурсы, собрания);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numPr>
          <w:ilvl w:val="0"/>
          <w:numId w:val="2"/>
        </w:numPr>
        <w:shd w:val="clear" w:color="auto" w:fill="auto"/>
        <w:tabs>
          <w:tab w:val="left" w:pos="2132"/>
        </w:tabs>
        <w:spacing w:line="317" w:lineRule="exact"/>
        <w:ind w:left="1860" w:firstLine="0"/>
        <w:jc w:val="both"/>
      </w:pPr>
      <w:proofErr w:type="gramStart"/>
      <w:r>
        <w:t>учебная</w:t>
      </w:r>
      <w:proofErr w:type="gramEnd"/>
      <w:r>
        <w:t xml:space="preserve"> (подведение итогов по учебе);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numPr>
          <w:ilvl w:val="0"/>
          <w:numId w:val="2"/>
        </w:numPr>
        <w:shd w:val="clear" w:color="auto" w:fill="auto"/>
        <w:tabs>
          <w:tab w:val="left" w:pos="2136"/>
        </w:tabs>
        <w:spacing w:line="317" w:lineRule="exact"/>
        <w:ind w:left="1860" w:firstLine="0"/>
        <w:jc w:val="both"/>
      </w:pPr>
      <w:r>
        <w:t>досуг студентов (конкурсы художественной самодеятельности, концерты, спортивные соревнования, вечера отдыха, дискотеки),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shd w:val="clear" w:color="auto" w:fill="auto"/>
        <w:spacing w:line="317" w:lineRule="exact"/>
        <w:ind w:left="1860" w:firstLine="400"/>
        <w:jc w:val="both"/>
      </w:pPr>
      <w:r>
        <w:t>гражданско-патриотическая работа (встречи с ветеранами ВОВ, ветеранами колледжа, воинами-интернационалистами, солдатами срочной службы, различными организациями);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numPr>
          <w:ilvl w:val="0"/>
          <w:numId w:val="2"/>
        </w:numPr>
        <w:shd w:val="clear" w:color="auto" w:fill="auto"/>
        <w:tabs>
          <w:tab w:val="left" w:pos="2139"/>
        </w:tabs>
        <w:spacing w:line="317" w:lineRule="exact"/>
        <w:ind w:left="1860" w:firstLine="0"/>
        <w:jc w:val="both"/>
      </w:pPr>
      <w:r>
        <w:t>дежурство в общежитии (организация генеральных уборок, уборок закрепленных территорий, благоустройство и оздоровление);</w:t>
      </w:r>
    </w:p>
    <w:p w:rsidR="00D3287B" w:rsidRDefault="00CD18CD" w:rsidP="00744944">
      <w:pPr>
        <w:pStyle w:val="20"/>
        <w:framePr w:w="10505" w:h="12706" w:hRule="exact" w:wrap="none" w:vAnchor="page" w:hAnchor="page" w:x="708" w:y="3391"/>
        <w:numPr>
          <w:ilvl w:val="0"/>
          <w:numId w:val="2"/>
        </w:numPr>
        <w:shd w:val="clear" w:color="auto" w:fill="auto"/>
        <w:tabs>
          <w:tab w:val="left" w:pos="2136"/>
        </w:tabs>
        <w:spacing w:line="317" w:lineRule="exact"/>
        <w:ind w:left="1860" w:firstLine="0"/>
        <w:jc w:val="both"/>
      </w:pPr>
      <w:r>
        <w:t>Информация и печать (объявления, информация, выпуск газеты).</w:t>
      </w:r>
    </w:p>
    <w:p w:rsidR="00D3287B" w:rsidRDefault="00D3287B">
      <w:pPr>
        <w:rPr>
          <w:sz w:val="2"/>
          <w:szCs w:val="2"/>
        </w:rPr>
        <w:sectPr w:rsidR="00D328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87B" w:rsidRDefault="00CD18CD">
      <w:pPr>
        <w:pStyle w:val="22"/>
        <w:framePr w:w="10526" w:h="15051" w:hRule="exact" w:wrap="none" w:vAnchor="page" w:hAnchor="page" w:x="799" w:y="813"/>
        <w:numPr>
          <w:ilvl w:val="0"/>
          <w:numId w:val="1"/>
        </w:numPr>
        <w:shd w:val="clear" w:color="auto" w:fill="auto"/>
        <w:tabs>
          <w:tab w:val="left" w:pos="1795"/>
        </w:tabs>
        <w:spacing w:line="317" w:lineRule="exact"/>
        <w:ind w:left="1420"/>
        <w:jc w:val="both"/>
      </w:pPr>
      <w:bookmarkStart w:id="4" w:name="bookmark5"/>
      <w:r>
        <w:lastRenderedPageBreak/>
        <w:t xml:space="preserve">Права и обязанности председателя </w:t>
      </w:r>
      <w:proofErr w:type="spellStart"/>
      <w:r>
        <w:t>студсовета</w:t>
      </w:r>
      <w:proofErr w:type="spellEnd"/>
      <w:r>
        <w:t>, его заместителей.</w:t>
      </w:r>
      <w:bookmarkEnd w:id="4"/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 xml:space="preserve">Председатель </w:t>
      </w:r>
      <w:proofErr w:type="spellStart"/>
      <w:r>
        <w:t>студсовета</w:t>
      </w:r>
      <w:proofErr w:type="spellEnd"/>
      <w:r>
        <w:t xml:space="preserve"> и его заместители избираются на первом заседании </w:t>
      </w:r>
      <w:proofErr w:type="spellStart"/>
      <w:r>
        <w:t>студсовета</w:t>
      </w:r>
      <w:proofErr w:type="spellEnd"/>
      <w:r>
        <w:t xml:space="preserve"> сроком на 1 год.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>В случае некачественного выполнения своих обязанностей, председатель или его заместители могут быть отстранены от занимаемой должности по решению студенческого совета.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 xml:space="preserve">Председатель организует деятельность </w:t>
      </w:r>
      <w:proofErr w:type="spellStart"/>
      <w:r>
        <w:t>студсовета</w:t>
      </w:r>
      <w:proofErr w:type="spellEnd"/>
      <w:r>
        <w:t xml:space="preserve"> в соответствии с Положением и осуществляет информирование администрации, студенческого коллектива о решениях совета.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 xml:space="preserve">Председатель </w:t>
      </w:r>
      <w:proofErr w:type="spellStart"/>
      <w:r>
        <w:t>студсовета</w:t>
      </w:r>
      <w:proofErr w:type="spellEnd"/>
      <w:r>
        <w:t xml:space="preserve"> является членом </w:t>
      </w:r>
      <w:proofErr w:type="spellStart"/>
      <w:r>
        <w:t>студсовета</w:t>
      </w:r>
      <w:proofErr w:type="spellEnd"/>
      <w:r>
        <w:t xml:space="preserve"> колледжа, участвуя в решении вопросов, касающихся жизнедеятельности студентов колледжа.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 xml:space="preserve">Председатель </w:t>
      </w:r>
      <w:proofErr w:type="spellStart"/>
      <w:r>
        <w:t>студсовета</w:t>
      </w:r>
      <w:proofErr w:type="spellEnd"/>
      <w:r>
        <w:t xml:space="preserve"> и его заместители несут ответственность за выполнение своих должностных обязанностей, за принимаемые решения.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 xml:space="preserve">Председатель </w:t>
      </w:r>
      <w:proofErr w:type="spellStart"/>
      <w:r>
        <w:t>студсовета</w:t>
      </w:r>
      <w:proofErr w:type="spellEnd"/>
      <w:r>
        <w:t xml:space="preserve"> выступает с предложениями по вопросам жизнедеятельности студентов на </w:t>
      </w:r>
      <w:proofErr w:type="spellStart"/>
      <w:r>
        <w:t>студсовете</w:t>
      </w:r>
      <w:proofErr w:type="spellEnd"/>
      <w:r>
        <w:t xml:space="preserve"> колледжа.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 xml:space="preserve">Председатель </w:t>
      </w:r>
      <w:proofErr w:type="spellStart"/>
      <w:r>
        <w:t>студсовета</w:t>
      </w:r>
      <w:proofErr w:type="spellEnd"/>
      <w:r>
        <w:t xml:space="preserve"> имеет право свободного посещения учебных занятий и право на надбавку, при условии активной работы и успешного выполнения учебного плана по ходатайству заместителя директора по воспитательной работе, воспитателя.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 xml:space="preserve">Заместители председателя </w:t>
      </w:r>
      <w:proofErr w:type="spellStart"/>
      <w:r>
        <w:t>студсовета</w:t>
      </w:r>
      <w:proofErr w:type="spellEnd"/>
      <w:r>
        <w:t xml:space="preserve"> имеют право на надбавку к стипендии, согласно Положению о стипендиальном обеспечении и социальной защите студентов, по ходатайству воспитателя.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 xml:space="preserve">Заседание </w:t>
      </w:r>
      <w:proofErr w:type="spellStart"/>
      <w:r>
        <w:t>студсовета</w:t>
      </w:r>
      <w:proofErr w:type="spellEnd"/>
      <w:r>
        <w:t xml:space="preserve"> проводится председателем или его заместителями не реже 2 раз в месяц.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after="300" w:line="317" w:lineRule="exact"/>
        <w:ind w:firstLine="420"/>
        <w:jc w:val="both"/>
      </w:pPr>
      <w:r>
        <w:t xml:space="preserve">Представители администрации могут присутствовать на заседании </w:t>
      </w:r>
      <w:proofErr w:type="spellStart"/>
      <w:r>
        <w:t>студсовета</w:t>
      </w:r>
      <w:proofErr w:type="spellEnd"/>
      <w:r>
        <w:t xml:space="preserve"> с правом совещательного голоса.</w:t>
      </w:r>
    </w:p>
    <w:p w:rsidR="00D3287B" w:rsidRDefault="00CD18CD">
      <w:pPr>
        <w:pStyle w:val="22"/>
        <w:framePr w:w="10526" w:h="15051" w:hRule="exact" w:wrap="none" w:vAnchor="page" w:hAnchor="page" w:x="799" w:y="813"/>
        <w:numPr>
          <w:ilvl w:val="0"/>
          <w:numId w:val="1"/>
        </w:numPr>
        <w:shd w:val="clear" w:color="auto" w:fill="auto"/>
        <w:tabs>
          <w:tab w:val="left" w:pos="3635"/>
        </w:tabs>
        <w:spacing w:line="317" w:lineRule="exact"/>
        <w:ind w:left="3260"/>
        <w:jc w:val="both"/>
      </w:pPr>
      <w:bookmarkStart w:id="5" w:name="bookmark6"/>
      <w:r>
        <w:t>Компетенция студенческого совета.</w:t>
      </w:r>
      <w:bookmarkEnd w:id="5"/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>Разрабатывает и выносит на совет колледжа проекты, направленные на улучшение обучения, быта и досуга студентов общежития.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>Рассматривает вопросы защиты прав студентов, организации смотров на лучшую комнату общежития.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>Помогает художественно-эстетическому, познавательному и спортивно- оздоровительному центрам в организации различных коллективных творческих дел, конкурсов, выставок, соревнований и т.д.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firstLine="420"/>
        <w:jc w:val="both"/>
      </w:pPr>
      <w:r>
        <w:t>Участвует в решениях следующих вопросов:</w:t>
      </w:r>
    </w:p>
    <w:p w:rsidR="00D3287B" w:rsidRDefault="00CD18CD">
      <w:pPr>
        <w:pStyle w:val="20"/>
        <w:framePr w:w="10526" w:h="15051" w:hRule="exact" w:wrap="none" w:vAnchor="page" w:hAnchor="page" w:x="799" w:y="813"/>
        <w:numPr>
          <w:ilvl w:val="0"/>
          <w:numId w:val="2"/>
        </w:numPr>
        <w:shd w:val="clear" w:color="auto" w:fill="auto"/>
        <w:tabs>
          <w:tab w:val="left" w:pos="2139"/>
        </w:tabs>
        <w:spacing w:line="317" w:lineRule="exact"/>
        <w:ind w:left="1880" w:firstLine="0"/>
        <w:jc w:val="both"/>
      </w:pPr>
      <w:r>
        <w:t>поощрение и наказание студентов;</w:t>
      </w:r>
    </w:p>
    <w:p w:rsidR="00D3287B" w:rsidRDefault="00CD18CD">
      <w:pPr>
        <w:pStyle w:val="20"/>
        <w:framePr w:w="10526" w:h="15051" w:hRule="exact" w:wrap="none" w:vAnchor="page" w:hAnchor="page" w:x="799" w:y="813"/>
        <w:numPr>
          <w:ilvl w:val="0"/>
          <w:numId w:val="2"/>
        </w:numPr>
        <w:shd w:val="clear" w:color="auto" w:fill="auto"/>
        <w:tabs>
          <w:tab w:val="left" w:pos="2139"/>
        </w:tabs>
        <w:spacing w:line="317" w:lineRule="exact"/>
        <w:ind w:left="1880" w:firstLine="0"/>
        <w:jc w:val="both"/>
      </w:pPr>
      <w:r>
        <w:t>выселение и заселение студентов в общежитие;</w:t>
      </w:r>
    </w:p>
    <w:p w:rsidR="00D3287B" w:rsidRDefault="00CD18CD">
      <w:pPr>
        <w:pStyle w:val="20"/>
        <w:framePr w:w="10526" w:h="15051" w:hRule="exact" w:wrap="none" w:vAnchor="page" w:hAnchor="page" w:x="799" w:y="813"/>
        <w:numPr>
          <w:ilvl w:val="0"/>
          <w:numId w:val="2"/>
        </w:numPr>
        <w:shd w:val="clear" w:color="auto" w:fill="auto"/>
        <w:tabs>
          <w:tab w:val="left" w:pos="2147"/>
        </w:tabs>
        <w:spacing w:after="306" w:line="317" w:lineRule="exact"/>
        <w:ind w:left="1880" w:firstLine="0"/>
      </w:pPr>
      <w:r>
        <w:t xml:space="preserve">распределение надбавок к стипендии, материальной помощи. </w:t>
      </w:r>
      <w:proofErr w:type="spellStart"/>
      <w:r>
        <w:t>Студсовет</w:t>
      </w:r>
      <w:proofErr w:type="spellEnd"/>
      <w:r>
        <w:t xml:space="preserve"> распоряжается фондом общежития и несет ответственность за его распределение.</w:t>
      </w:r>
    </w:p>
    <w:p w:rsidR="00D3287B" w:rsidRDefault="00CD18CD">
      <w:pPr>
        <w:pStyle w:val="22"/>
        <w:framePr w:w="10526" w:h="15051" w:hRule="exact" w:wrap="none" w:vAnchor="page" w:hAnchor="page" w:x="799" w:y="813"/>
        <w:numPr>
          <w:ilvl w:val="0"/>
          <w:numId w:val="1"/>
        </w:numPr>
        <w:shd w:val="clear" w:color="auto" w:fill="auto"/>
        <w:tabs>
          <w:tab w:val="left" w:pos="3535"/>
        </w:tabs>
        <w:spacing w:line="310" w:lineRule="exact"/>
        <w:ind w:left="3080"/>
        <w:jc w:val="both"/>
      </w:pPr>
      <w:bookmarkStart w:id="6" w:name="bookmark7"/>
      <w:r>
        <w:t>Организация деятельности студентов.</w:t>
      </w:r>
      <w:bookmarkEnd w:id="6"/>
    </w:p>
    <w:p w:rsidR="00D3287B" w:rsidRDefault="00CD18CD">
      <w:pPr>
        <w:pStyle w:val="20"/>
        <w:framePr w:w="10526" w:h="15051" w:hRule="exact" w:wrap="none" w:vAnchor="page" w:hAnchor="page" w:x="799" w:y="813"/>
        <w:numPr>
          <w:ilvl w:val="1"/>
          <w:numId w:val="1"/>
        </w:numPr>
        <w:shd w:val="clear" w:color="auto" w:fill="auto"/>
        <w:tabs>
          <w:tab w:val="left" w:pos="874"/>
        </w:tabs>
        <w:spacing w:line="310" w:lineRule="exact"/>
        <w:ind w:firstLine="420"/>
        <w:jc w:val="both"/>
      </w:pPr>
      <w:r>
        <w:t xml:space="preserve">Решения на заседаниях </w:t>
      </w:r>
      <w:proofErr w:type="spellStart"/>
      <w:r>
        <w:t>студсовета</w:t>
      </w:r>
      <w:proofErr w:type="spellEnd"/>
      <w:r>
        <w:t xml:space="preserve"> принимаются простым большинством участвующих в голосовании лиц.</w:t>
      </w:r>
    </w:p>
    <w:p w:rsidR="00D3287B" w:rsidRDefault="00CD18CD">
      <w:pPr>
        <w:pStyle w:val="20"/>
        <w:framePr w:w="10526" w:h="15051" w:hRule="exact" w:wrap="none" w:vAnchor="page" w:hAnchor="page" w:x="799" w:y="813"/>
        <w:numPr>
          <w:ilvl w:val="1"/>
          <w:numId w:val="1"/>
        </w:numPr>
        <w:shd w:val="clear" w:color="auto" w:fill="auto"/>
        <w:tabs>
          <w:tab w:val="left" w:pos="924"/>
        </w:tabs>
        <w:spacing w:line="317" w:lineRule="exact"/>
        <w:ind w:firstLine="420"/>
        <w:jc w:val="both"/>
      </w:pPr>
      <w:proofErr w:type="spellStart"/>
      <w:r>
        <w:t>Студсовет</w:t>
      </w:r>
      <w:proofErr w:type="spellEnd"/>
      <w:r>
        <w:t xml:space="preserve"> имеет в своем составе следующие секторы:</w:t>
      </w:r>
    </w:p>
    <w:p w:rsidR="00D3287B" w:rsidRDefault="00CD18CD">
      <w:pPr>
        <w:pStyle w:val="20"/>
        <w:framePr w:w="10526" w:h="15051" w:hRule="exact" w:wrap="none" w:vAnchor="page" w:hAnchor="page" w:x="799" w:y="813"/>
        <w:shd w:val="clear" w:color="auto" w:fill="auto"/>
        <w:spacing w:line="317" w:lineRule="exact"/>
        <w:ind w:left="1880" w:firstLine="400"/>
      </w:pPr>
      <w:r>
        <w:t>учебный сектор (информация об успеваемости студентов, посещаемость занятий);</w:t>
      </w:r>
    </w:p>
    <w:p w:rsidR="00D3287B" w:rsidRDefault="00D3287B">
      <w:pPr>
        <w:rPr>
          <w:sz w:val="2"/>
          <w:szCs w:val="2"/>
        </w:rPr>
        <w:sectPr w:rsidR="00D3287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287B" w:rsidRDefault="00CD18CD">
      <w:pPr>
        <w:pStyle w:val="20"/>
        <w:framePr w:w="10526" w:h="4845" w:hRule="exact" w:wrap="none" w:vAnchor="page" w:hAnchor="page" w:x="799" w:y="529"/>
        <w:shd w:val="clear" w:color="auto" w:fill="auto"/>
        <w:spacing w:line="317" w:lineRule="exact"/>
        <w:ind w:left="1900" w:firstLine="520"/>
      </w:pPr>
      <w:r>
        <w:lastRenderedPageBreak/>
        <w:t>культмассовый сектор (организация досуга студентов, вечера отдыха, дискотек, смотров-конкурсов);</w:t>
      </w:r>
    </w:p>
    <w:p w:rsidR="00D3287B" w:rsidRDefault="00CD18CD">
      <w:pPr>
        <w:pStyle w:val="20"/>
        <w:framePr w:w="10526" w:h="4845" w:hRule="exact" w:wrap="none" w:vAnchor="page" w:hAnchor="page" w:x="799" w:y="529"/>
        <w:shd w:val="clear" w:color="auto" w:fill="auto"/>
        <w:spacing w:line="317" w:lineRule="exact"/>
        <w:ind w:left="1900" w:firstLine="0"/>
        <w:jc w:val="both"/>
      </w:pPr>
      <w:r>
        <w:t xml:space="preserve">- редколлегия (выпуск стенгазеты, тематических стендов, </w:t>
      </w:r>
      <w:proofErr w:type="spellStart"/>
      <w:r>
        <w:t>фотостендов</w:t>
      </w:r>
      <w:proofErr w:type="spellEnd"/>
      <w:r>
        <w:t xml:space="preserve"> о жизни общежития, объявлений);</w:t>
      </w:r>
    </w:p>
    <w:p w:rsidR="00D3287B" w:rsidRDefault="00CD18CD">
      <w:pPr>
        <w:pStyle w:val="20"/>
        <w:framePr w:w="10526" w:h="4845" w:hRule="exact" w:wrap="none" w:vAnchor="page" w:hAnchor="page" w:x="799" w:y="529"/>
        <w:shd w:val="clear" w:color="auto" w:fill="auto"/>
        <w:spacing w:line="317" w:lineRule="exact"/>
        <w:ind w:left="1900" w:firstLine="420"/>
      </w:pPr>
      <w:r>
        <w:t>спортивный сектор (организация спортивных секций, участия в организации спортивных соревнований колледжа).</w:t>
      </w:r>
    </w:p>
    <w:p w:rsidR="00D3287B" w:rsidRDefault="00CD18CD">
      <w:pPr>
        <w:pStyle w:val="20"/>
        <w:framePr w:w="10526" w:h="4845" w:hRule="exact" w:wrap="none" w:vAnchor="page" w:hAnchor="page" w:x="799" w:y="529"/>
        <w:numPr>
          <w:ilvl w:val="0"/>
          <w:numId w:val="3"/>
        </w:numPr>
        <w:shd w:val="clear" w:color="auto" w:fill="auto"/>
        <w:tabs>
          <w:tab w:val="left" w:pos="1331"/>
        </w:tabs>
        <w:spacing w:line="317" w:lineRule="exact"/>
        <w:ind w:left="1300"/>
      </w:pPr>
      <w:r>
        <w:t>Администрация общежития помогает в организации деятельности студенческого совета.</w:t>
      </w:r>
    </w:p>
    <w:p w:rsidR="00D3287B" w:rsidRDefault="00CD18CD">
      <w:pPr>
        <w:pStyle w:val="20"/>
        <w:framePr w:w="10526" w:h="4845" w:hRule="exact" w:wrap="none" w:vAnchor="page" w:hAnchor="page" w:x="799" w:y="529"/>
        <w:numPr>
          <w:ilvl w:val="0"/>
          <w:numId w:val="3"/>
        </w:numPr>
        <w:shd w:val="clear" w:color="auto" w:fill="auto"/>
        <w:tabs>
          <w:tab w:val="left" w:pos="1331"/>
        </w:tabs>
        <w:spacing w:line="317" w:lineRule="exact"/>
        <w:ind w:left="1300" w:right="1480"/>
        <w:jc w:val="both"/>
      </w:pPr>
      <w:r>
        <w:t xml:space="preserve">Заместитель директора по воспитательной работе и воспитатели курируют деятельность председателя </w:t>
      </w:r>
      <w:proofErr w:type="spellStart"/>
      <w:r>
        <w:t>студсовета</w:t>
      </w:r>
      <w:proofErr w:type="spellEnd"/>
      <w:r>
        <w:t xml:space="preserve"> и деятельность </w:t>
      </w:r>
      <w:proofErr w:type="spellStart"/>
      <w:r>
        <w:t>студсовета</w:t>
      </w:r>
      <w:proofErr w:type="spellEnd"/>
      <w:r>
        <w:t xml:space="preserve"> в целом.</w:t>
      </w:r>
    </w:p>
    <w:p w:rsidR="00D3287B" w:rsidRDefault="00CD18CD">
      <w:pPr>
        <w:pStyle w:val="20"/>
        <w:framePr w:w="10526" w:h="4845" w:hRule="exact" w:wrap="none" w:vAnchor="page" w:hAnchor="page" w:x="799" w:y="529"/>
        <w:shd w:val="clear" w:color="auto" w:fill="auto"/>
        <w:spacing w:line="317" w:lineRule="exact"/>
        <w:ind w:left="1140" w:hanging="700"/>
        <w:jc w:val="both"/>
      </w:pPr>
      <w:r>
        <w:t>5.5 Члены студенческого совета имеют право на надбавку к стипендии согласно Положению о стипендиальном обеспечении и социальной защите студентов, по ходатайству заместителей директора по воспитательной работе и воспитателей.</w:t>
      </w:r>
    </w:p>
    <w:p w:rsidR="00744944" w:rsidRDefault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Default="00744944" w:rsidP="00744944">
      <w:pPr>
        <w:rPr>
          <w:sz w:val="2"/>
          <w:szCs w:val="2"/>
        </w:rPr>
      </w:pPr>
    </w:p>
    <w:p w:rsidR="00744944" w:rsidRPr="00744944" w:rsidRDefault="00744944" w:rsidP="00744944">
      <w:pPr>
        <w:rPr>
          <w:sz w:val="2"/>
          <w:szCs w:val="2"/>
        </w:rPr>
      </w:pPr>
    </w:p>
    <w:p w:rsidR="00744944" w:rsidRDefault="00744944" w:rsidP="00744944">
      <w:pPr>
        <w:rPr>
          <w:sz w:val="2"/>
          <w:szCs w:val="2"/>
        </w:rPr>
      </w:pPr>
    </w:p>
    <w:p w:rsidR="00D3287B" w:rsidRDefault="00744944" w:rsidP="00744944">
      <w:pPr>
        <w:tabs>
          <w:tab w:val="left" w:pos="915"/>
        </w:tabs>
        <w:rPr>
          <w:sz w:val="28"/>
          <w:szCs w:val="28"/>
        </w:rPr>
      </w:pPr>
      <w:r>
        <w:rPr>
          <w:sz w:val="2"/>
          <w:szCs w:val="2"/>
        </w:rPr>
        <w:tab/>
      </w: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Default="00744944" w:rsidP="00744944">
      <w:pPr>
        <w:tabs>
          <w:tab w:val="left" w:pos="915"/>
        </w:tabs>
        <w:rPr>
          <w:sz w:val="28"/>
          <w:szCs w:val="28"/>
        </w:rPr>
      </w:pPr>
    </w:p>
    <w:p w:rsidR="00744944" w:rsidRPr="00744944" w:rsidRDefault="001647BE" w:rsidP="001647BE">
      <w:pPr>
        <w:tabs>
          <w:tab w:val="left" w:pos="91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6676126" cy="956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126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944" w:rsidRPr="00744944" w:rsidSect="00744944">
      <w:pgSz w:w="11900" w:h="16840"/>
      <w:pgMar w:top="360" w:right="843" w:bottom="36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B2" w:rsidRDefault="00B439B2" w:rsidP="00D3287B">
      <w:r>
        <w:separator/>
      </w:r>
    </w:p>
  </w:endnote>
  <w:endnote w:type="continuationSeparator" w:id="0">
    <w:p w:rsidR="00B439B2" w:rsidRDefault="00B439B2" w:rsidP="00D3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B2" w:rsidRDefault="00B439B2"/>
  </w:footnote>
  <w:footnote w:type="continuationSeparator" w:id="0">
    <w:p w:rsidR="00B439B2" w:rsidRDefault="00B439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D7B3A"/>
    <w:multiLevelType w:val="multilevel"/>
    <w:tmpl w:val="8BFCA3E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FC72D4"/>
    <w:multiLevelType w:val="multilevel"/>
    <w:tmpl w:val="97C4B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B10944"/>
    <w:multiLevelType w:val="multilevel"/>
    <w:tmpl w:val="413AA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287B"/>
    <w:rsid w:val="001647BE"/>
    <w:rsid w:val="00744944"/>
    <w:rsid w:val="00B439B2"/>
    <w:rsid w:val="00CD18CD"/>
    <w:rsid w:val="00D3287B"/>
    <w:rsid w:val="00E4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8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87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D32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95pt1pt">
    <w:name w:val="Основной текст (2) + Microsoft Sans Serif;9;5 pt;Курсив;Интервал 1 pt"/>
    <w:basedOn w:val="2"/>
    <w:rsid w:val="00D3287B"/>
    <w:rPr>
      <w:rFonts w:ascii="Microsoft Sans Serif" w:eastAsia="Microsoft Sans Serif" w:hAnsi="Microsoft Sans Serif" w:cs="Microsoft Sans Serif"/>
      <w:i/>
      <w:iCs/>
      <w:color w:val="000000"/>
      <w:spacing w:val="30"/>
      <w:w w:val="100"/>
      <w:position w:val="0"/>
      <w:sz w:val="19"/>
      <w:szCs w:val="19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3287B"/>
    <w:rPr>
      <w:rFonts w:ascii="Times New Roman" w:eastAsia="Times New Roman" w:hAnsi="Times New Roman" w:cs="Times New Roman"/>
      <w:b/>
      <w:bCs/>
      <w:i/>
      <w:iCs/>
      <w:smallCaps w:val="0"/>
      <w:strike w:val="0"/>
      <w:w w:val="6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sid w:val="00D32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Constantia18pt">
    <w:name w:val="Основной текст (2) + Constantia;18 pt"/>
    <w:basedOn w:val="2"/>
    <w:rsid w:val="00D3287B"/>
    <w:rPr>
      <w:rFonts w:ascii="Constantia" w:eastAsia="Constantia" w:hAnsi="Constantia" w:cs="Constantia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">
    <w:name w:val="Заголовок №2_"/>
    <w:basedOn w:val="a0"/>
    <w:link w:val="22"/>
    <w:rsid w:val="00D328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3287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30"/>
      <w:sz w:val="19"/>
      <w:szCs w:val="19"/>
      <w:u w:val="none"/>
    </w:rPr>
  </w:style>
  <w:style w:type="character" w:customStyle="1" w:styleId="5TimesNewRoman14pt0pt">
    <w:name w:val="Основной текст (5) + Times New Roman;14 pt;Не курсив;Интервал 0 pt"/>
    <w:basedOn w:val="5"/>
    <w:rsid w:val="00D328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">
    <w:name w:val="Заголовок №1_"/>
    <w:basedOn w:val="a0"/>
    <w:link w:val="10"/>
    <w:rsid w:val="00D3287B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60"/>
      <w:szCs w:val="60"/>
      <w:u w:val="none"/>
    </w:rPr>
  </w:style>
  <w:style w:type="character" w:customStyle="1" w:styleId="6">
    <w:name w:val="Основной текст (6)_"/>
    <w:basedOn w:val="a0"/>
    <w:link w:val="60"/>
    <w:rsid w:val="00D32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paragraph" w:customStyle="1" w:styleId="20">
    <w:name w:val="Основной текст (2)"/>
    <w:basedOn w:val="a"/>
    <w:link w:val="2"/>
    <w:rsid w:val="00D3287B"/>
    <w:pPr>
      <w:shd w:val="clear" w:color="auto" w:fill="FFFFFF"/>
      <w:spacing w:line="324" w:lineRule="exact"/>
      <w:ind w:hanging="8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32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w w:val="60"/>
      <w:sz w:val="34"/>
      <w:szCs w:val="34"/>
    </w:rPr>
  </w:style>
  <w:style w:type="paragraph" w:customStyle="1" w:styleId="40">
    <w:name w:val="Основной текст (4)"/>
    <w:basedOn w:val="a"/>
    <w:link w:val="4"/>
    <w:rsid w:val="00D32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Заголовок №2"/>
    <w:basedOn w:val="a"/>
    <w:link w:val="21"/>
    <w:rsid w:val="00D3287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3287B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30"/>
      <w:sz w:val="19"/>
      <w:szCs w:val="19"/>
    </w:rPr>
  </w:style>
  <w:style w:type="paragraph" w:customStyle="1" w:styleId="10">
    <w:name w:val="Заголовок №1"/>
    <w:basedOn w:val="a"/>
    <w:link w:val="1"/>
    <w:rsid w:val="00D3287B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50"/>
      <w:sz w:val="60"/>
      <w:szCs w:val="60"/>
    </w:rPr>
  </w:style>
  <w:style w:type="paragraph" w:customStyle="1" w:styleId="60">
    <w:name w:val="Основной текст (6)"/>
    <w:basedOn w:val="a"/>
    <w:link w:val="6"/>
    <w:rsid w:val="00D32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4">
    <w:name w:val="Balloon Text"/>
    <w:basedOn w:val="a"/>
    <w:link w:val="a5"/>
    <w:uiPriority w:val="99"/>
    <w:semiHidden/>
    <w:unhideWhenUsed/>
    <w:rsid w:val="00164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7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825</Words>
  <Characters>4706</Characters>
  <Application>Microsoft Office Word</Application>
  <DocSecurity>0</DocSecurity>
  <Lines>39</Lines>
  <Paragraphs>11</Paragraphs>
  <ScaleCrop>false</ScaleCrop>
  <Company>МЭИ-КЭК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Приемная</cp:lastModifiedBy>
  <cp:revision>2</cp:revision>
  <dcterms:created xsi:type="dcterms:W3CDTF">2015-10-16T08:08:00Z</dcterms:created>
  <dcterms:modified xsi:type="dcterms:W3CDTF">2019-01-25T09:05:00Z</dcterms:modified>
</cp:coreProperties>
</file>